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6E" w:rsidRPr="00B5096E" w:rsidRDefault="00B5096E" w:rsidP="00541740">
      <w:pPr>
        <w:pStyle w:val="PlainText"/>
        <w:rPr>
          <w:rFonts w:asciiTheme="minorHAnsi" w:hAnsiTheme="minorHAnsi" w:cs="Courier New"/>
          <w:b/>
          <w:sz w:val="20"/>
          <w:szCs w:val="20"/>
        </w:rPr>
      </w:pPr>
      <w:r w:rsidRPr="00B5096E">
        <w:rPr>
          <w:rFonts w:asciiTheme="minorHAnsi" w:hAnsiTheme="minorHAnsi" w:cs="Courier New"/>
          <w:b/>
          <w:sz w:val="20"/>
          <w:szCs w:val="20"/>
        </w:rPr>
        <w:t>Change from this: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window {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uint64;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"The size of the window to use when monitoring for this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threshold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event. The units, default and upper and lower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bounds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depend on the threshold type as follows: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Symbol Period: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Units: number of symbols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Default: number of symbols in one second for the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underlying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physical layer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Min: number of symbols in one second for the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underlying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physical layer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Max: number of symbols in one minute for the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underlying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physical layer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Frame: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Units: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deciseconds</w:t>
      </w:r>
      <w:proofErr w:type="spellEnd"/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Default: 1 second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Min: 1 second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Max: 1 minute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Frame Period: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Units: number of frames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Default: number of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minFrameSize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frames in one second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for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the underlying physical layer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Min: number of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minFrameSize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frames in one second for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the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underlying physical layer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Max: number of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minFrameSize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frames in one minute for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the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underlying physical layer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Frame Seconds: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Units: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deciseconds</w:t>
      </w:r>
      <w:proofErr w:type="spellEnd"/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Default: 60 seconds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Min: 10 seconds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Max: 900 seconds</w:t>
      </w:r>
    </w:p>
    <w:p w:rsidR="00541740" w:rsidRPr="008C29DE" w:rsidRDefault="00541740" w:rsidP="00541740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The default value is implementation-dependent.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C95273" w:rsidRDefault="00C95273"/>
    <w:p w:rsidR="00B5096E" w:rsidRPr="00B5096E" w:rsidRDefault="00B5096E" w:rsidP="00B5096E">
      <w:pPr>
        <w:pStyle w:val="PlainText"/>
        <w:rPr>
          <w:rFonts w:asciiTheme="minorHAnsi" w:hAnsiTheme="minorHAnsi" w:cs="Courier New"/>
          <w:b/>
          <w:sz w:val="20"/>
          <w:szCs w:val="20"/>
        </w:rPr>
      </w:pPr>
      <w:r>
        <w:rPr>
          <w:rFonts w:asciiTheme="minorHAnsi" w:hAnsiTheme="minorHAnsi" w:cs="Courier New"/>
          <w:b/>
          <w:sz w:val="20"/>
          <w:szCs w:val="20"/>
        </w:rPr>
        <w:t>To</w:t>
      </w:r>
      <w:r w:rsidRPr="00B5096E">
        <w:rPr>
          <w:rFonts w:asciiTheme="minorHAnsi" w:hAnsiTheme="minorHAnsi" w:cs="Courier New"/>
          <w:b/>
          <w:sz w:val="20"/>
          <w:szCs w:val="20"/>
        </w:rPr>
        <w:t xml:space="preserve"> this: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leaf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window {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type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uint64;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"The size of the window to use when monitoring for 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this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threshold event. The units, default and upper </w:t>
      </w:r>
    </w:p>
    <w:p w:rsidR="00B5096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and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lower bounds depend on the threshold type as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8C29DE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follows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>: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Symbol Period: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8C29DE">
        <w:rPr>
          <w:rFonts w:ascii="Courier New" w:hAnsi="Courier New" w:cs="Courier New"/>
          <w:sz w:val="20"/>
          <w:szCs w:val="20"/>
        </w:rPr>
        <w:t xml:space="preserve">Units: </w:t>
      </w:r>
      <w:r w:rsidR="00991ECC">
        <w:rPr>
          <w:rFonts w:ascii="Courier New" w:hAnsi="Courier New" w:cs="Courier New"/>
          <w:sz w:val="20"/>
          <w:szCs w:val="20"/>
        </w:rPr>
        <w:t xml:space="preserve">  </w:t>
      </w:r>
      <w:r w:rsidRPr="008C29DE">
        <w:rPr>
          <w:rFonts w:ascii="Courier New" w:hAnsi="Courier New" w:cs="Courier New"/>
          <w:sz w:val="20"/>
          <w:szCs w:val="20"/>
        </w:rPr>
        <w:t>number of symbols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8C29DE">
        <w:rPr>
          <w:rFonts w:ascii="Courier New" w:hAnsi="Courier New" w:cs="Courier New"/>
          <w:sz w:val="20"/>
          <w:szCs w:val="20"/>
        </w:rPr>
        <w:t>Default: number of symbols in one second for the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991ECC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underlying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physical layer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8C29DE">
        <w:rPr>
          <w:rFonts w:ascii="Courier New" w:hAnsi="Courier New" w:cs="Courier New"/>
          <w:sz w:val="20"/>
          <w:szCs w:val="20"/>
        </w:rPr>
        <w:t xml:space="preserve">Min: </w:t>
      </w:r>
      <w:r w:rsidR="00991ECC">
        <w:rPr>
          <w:rFonts w:ascii="Courier New" w:hAnsi="Courier New" w:cs="Courier New"/>
          <w:sz w:val="20"/>
          <w:szCs w:val="20"/>
        </w:rPr>
        <w:t xml:space="preserve">    </w:t>
      </w:r>
      <w:r w:rsidRPr="008C29DE">
        <w:rPr>
          <w:rFonts w:ascii="Courier New" w:hAnsi="Courier New" w:cs="Courier New"/>
          <w:sz w:val="20"/>
          <w:szCs w:val="20"/>
        </w:rPr>
        <w:t>number of symbols in one second for the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991ECC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underlying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physical layer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8C29DE">
        <w:rPr>
          <w:rFonts w:ascii="Courier New" w:hAnsi="Courier New" w:cs="Courier New"/>
          <w:sz w:val="20"/>
          <w:szCs w:val="20"/>
        </w:rPr>
        <w:t xml:space="preserve">Max: </w:t>
      </w:r>
      <w:r w:rsidR="00991ECC">
        <w:rPr>
          <w:rFonts w:ascii="Courier New" w:hAnsi="Courier New" w:cs="Courier New"/>
          <w:sz w:val="20"/>
          <w:szCs w:val="20"/>
        </w:rPr>
        <w:t xml:space="preserve">    </w:t>
      </w:r>
      <w:r w:rsidRPr="008C29DE">
        <w:rPr>
          <w:rFonts w:ascii="Courier New" w:hAnsi="Courier New" w:cs="Courier New"/>
          <w:sz w:val="20"/>
          <w:szCs w:val="20"/>
        </w:rPr>
        <w:t>number of symbols in one minute for the</w:t>
      </w:r>
    </w:p>
    <w:p w:rsidR="00B5096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991ECC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underlying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physical layer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Frame: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  Units: </w:t>
      </w:r>
      <w:r w:rsidR="00991EC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deciseconds</w:t>
      </w:r>
      <w:proofErr w:type="spellEnd"/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lastRenderedPageBreak/>
        <w:t xml:space="preserve">                 Default: 1 second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  Min: </w:t>
      </w:r>
      <w:r w:rsidR="00991ECC">
        <w:rPr>
          <w:rFonts w:ascii="Courier New" w:hAnsi="Courier New" w:cs="Courier New"/>
          <w:sz w:val="20"/>
          <w:szCs w:val="20"/>
        </w:rPr>
        <w:t xml:space="preserve">    </w:t>
      </w:r>
      <w:r w:rsidRPr="008C29DE">
        <w:rPr>
          <w:rFonts w:ascii="Courier New" w:hAnsi="Courier New" w:cs="Courier New"/>
          <w:sz w:val="20"/>
          <w:szCs w:val="20"/>
        </w:rPr>
        <w:t>1 second</w:t>
      </w:r>
    </w:p>
    <w:p w:rsidR="00B5096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  Max: </w:t>
      </w:r>
      <w:r w:rsidR="00991ECC">
        <w:rPr>
          <w:rFonts w:ascii="Courier New" w:hAnsi="Courier New" w:cs="Courier New"/>
          <w:sz w:val="20"/>
          <w:szCs w:val="20"/>
        </w:rPr>
        <w:t xml:space="preserve">    </w:t>
      </w:r>
      <w:r w:rsidRPr="008C29DE">
        <w:rPr>
          <w:rFonts w:ascii="Courier New" w:hAnsi="Courier New" w:cs="Courier New"/>
          <w:sz w:val="20"/>
          <w:szCs w:val="20"/>
        </w:rPr>
        <w:t>1 minute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Frame Period: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  Units: </w:t>
      </w:r>
      <w:r w:rsidR="00991ECC">
        <w:rPr>
          <w:rFonts w:ascii="Courier New" w:hAnsi="Courier New" w:cs="Courier New"/>
          <w:sz w:val="20"/>
          <w:szCs w:val="20"/>
        </w:rPr>
        <w:t xml:space="preserve">  </w:t>
      </w:r>
      <w:r w:rsidRPr="008C29DE">
        <w:rPr>
          <w:rFonts w:ascii="Courier New" w:hAnsi="Courier New" w:cs="Courier New"/>
          <w:sz w:val="20"/>
          <w:szCs w:val="20"/>
        </w:rPr>
        <w:t>number of frames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  Default: number of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minFrameSize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frames in one 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    </w:t>
      </w:r>
      <w:r w:rsidR="00991ECC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second</w:t>
      </w:r>
      <w:proofErr w:type="gramEnd"/>
      <w:r w:rsidRPr="008C29DE">
        <w:rPr>
          <w:rFonts w:ascii="Courier New" w:hAnsi="Courier New" w:cs="Courier New"/>
          <w:sz w:val="20"/>
          <w:szCs w:val="20"/>
        </w:rPr>
        <w:t xml:space="preserve"> for the underlying physical layer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  Min: </w:t>
      </w:r>
      <w:r w:rsidR="00991ECC">
        <w:rPr>
          <w:rFonts w:ascii="Courier New" w:hAnsi="Courier New" w:cs="Courier New"/>
          <w:sz w:val="20"/>
          <w:szCs w:val="20"/>
        </w:rPr>
        <w:t xml:space="preserve">    </w:t>
      </w:r>
      <w:r w:rsidRPr="008C29DE">
        <w:rPr>
          <w:rFonts w:ascii="Courier New" w:hAnsi="Courier New" w:cs="Courier New"/>
          <w:sz w:val="20"/>
          <w:szCs w:val="20"/>
        </w:rPr>
        <w:t xml:space="preserve">number of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minFrameSize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frames in one 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    </w:t>
      </w:r>
      <w:r w:rsidR="00991ECC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="00991ECC" w:rsidRPr="008C29DE">
        <w:rPr>
          <w:rFonts w:ascii="Courier New" w:hAnsi="Courier New" w:cs="Courier New"/>
          <w:sz w:val="20"/>
          <w:szCs w:val="20"/>
        </w:rPr>
        <w:t>second</w:t>
      </w:r>
      <w:proofErr w:type="gramEnd"/>
      <w:r w:rsidR="00991ECC" w:rsidRPr="008C29DE">
        <w:rPr>
          <w:rFonts w:ascii="Courier New" w:hAnsi="Courier New" w:cs="Courier New"/>
          <w:sz w:val="20"/>
          <w:szCs w:val="20"/>
        </w:rPr>
        <w:t xml:space="preserve"> </w:t>
      </w:r>
      <w:r w:rsidRPr="008C29DE">
        <w:rPr>
          <w:rFonts w:ascii="Courier New" w:hAnsi="Courier New" w:cs="Courier New"/>
          <w:sz w:val="20"/>
          <w:szCs w:val="20"/>
        </w:rPr>
        <w:t>for the underlying physical layer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  Max: </w:t>
      </w:r>
      <w:r w:rsidR="00991ECC">
        <w:rPr>
          <w:rFonts w:ascii="Courier New" w:hAnsi="Courier New" w:cs="Courier New"/>
          <w:sz w:val="20"/>
          <w:szCs w:val="20"/>
        </w:rPr>
        <w:t xml:space="preserve">    </w:t>
      </w:r>
      <w:r w:rsidRPr="008C29DE">
        <w:rPr>
          <w:rFonts w:ascii="Courier New" w:hAnsi="Courier New" w:cs="Courier New"/>
          <w:sz w:val="20"/>
          <w:szCs w:val="20"/>
        </w:rPr>
        <w:t xml:space="preserve">number of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minFrameSize</w:t>
      </w:r>
      <w:proofErr w:type="spellEnd"/>
      <w:r w:rsidRPr="008C29DE">
        <w:rPr>
          <w:rFonts w:ascii="Courier New" w:hAnsi="Courier New" w:cs="Courier New"/>
          <w:sz w:val="20"/>
          <w:szCs w:val="20"/>
        </w:rPr>
        <w:t xml:space="preserve"> frames in one </w:t>
      </w:r>
    </w:p>
    <w:p w:rsidR="00B5096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8C29DE">
        <w:rPr>
          <w:rFonts w:ascii="Courier New" w:hAnsi="Courier New" w:cs="Courier New"/>
          <w:sz w:val="20"/>
          <w:szCs w:val="20"/>
        </w:rPr>
        <w:t xml:space="preserve"> </w:t>
      </w:r>
      <w:r w:rsidR="00991ECC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="00991ECC" w:rsidRPr="008C29DE">
        <w:rPr>
          <w:rFonts w:ascii="Courier New" w:hAnsi="Courier New" w:cs="Courier New"/>
          <w:sz w:val="20"/>
          <w:szCs w:val="20"/>
        </w:rPr>
        <w:t>minute</w:t>
      </w:r>
      <w:proofErr w:type="gramEnd"/>
      <w:r w:rsidR="00991ECC" w:rsidRPr="008C29DE">
        <w:rPr>
          <w:rFonts w:ascii="Courier New" w:hAnsi="Courier New" w:cs="Courier New"/>
          <w:sz w:val="20"/>
          <w:szCs w:val="20"/>
        </w:rPr>
        <w:t xml:space="preserve"> </w:t>
      </w:r>
      <w:r w:rsidRPr="008C29DE">
        <w:rPr>
          <w:rFonts w:ascii="Courier New" w:hAnsi="Courier New" w:cs="Courier New"/>
          <w:sz w:val="20"/>
          <w:szCs w:val="20"/>
        </w:rPr>
        <w:t>for the underlying physical layer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Frame Seconds: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  Units: </w:t>
      </w:r>
      <w:r w:rsidR="00991EC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C29DE">
        <w:rPr>
          <w:rFonts w:ascii="Courier New" w:hAnsi="Courier New" w:cs="Courier New"/>
          <w:sz w:val="20"/>
          <w:szCs w:val="20"/>
        </w:rPr>
        <w:t>deciseconds</w:t>
      </w:r>
      <w:bookmarkStart w:id="0" w:name="_GoBack"/>
      <w:bookmarkEnd w:id="0"/>
      <w:proofErr w:type="spellEnd"/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  Default: 60 seconds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  Min: </w:t>
      </w:r>
      <w:r w:rsidR="00991ECC">
        <w:rPr>
          <w:rFonts w:ascii="Courier New" w:hAnsi="Courier New" w:cs="Courier New"/>
          <w:sz w:val="20"/>
          <w:szCs w:val="20"/>
        </w:rPr>
        <w:t xml:space="preserve">    </w:t>
      </w:r>
      <w:r w:rsidRPr="008C29DE">
        <w:rPr>
          <w:rFonts w:ascii="Courier New" w:hAnsi="Courier New" w:cs="Courier New"/>
          <w:sz w:val="20"/>
          <w:szCs w:val="20"/>
        </w:rPr>
        <w:t>10 seconds</w:t>
      </w: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  Max: </w:t>
      </w:r>
      <w:r w:rsidR="00991ECC">
        <w:rPr>
          <w:rFonts w:ascii="Courier New" w:hAnsi="Courier New" w:cs="Courier New"/>
          <w:sz w:val="20"/>
          <w:szCs w:val="20"/>
        </w:rPr>
        <w:t xml:space="preserve">    </w:t>
      </w:r>
      <w:r w:rsidRPr="008C29DE">
        <w:rPr>
          <w:rFonts w:ascii="Courier New" w:hAnsi="Courier New" w:cs="Courier New"/>
          <w:sz w:val="20"/>
          <w:szCs w:val="20"/>
        </w:rPr>
        <w:t>900 seconds</w:t>
      </w:r>
    </w:p>
    <w:p w:rsidR="00B5096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5096E" w:rsidRPr="008C29DE" w:rsidRDefault="00B5096E" w:rsidP="00B5096E">
      <w:pPr>
        <w:pStyle w:val="PlainText"/>
        <w:rPr>
          <w:rFonts w:ascii="Courier New" w:hAnsi="Courier New" w:cs="Courier New"/>
          <w:sz w:val="20"/>
          <w:szCs w:val="20"/>
        </w:rPr>
      </w:pPr>
      <w:r w:rsidRPr="008C29DE">
        <w:rPr>
          <w:rFonts w:ascii="Courier New" w:hAnsi="Courier New" w:cs="Courier New"/>
          <w:sz w:val="20"/>
          <w:szCs w:val="20"/>
        </w:rPr>
        <w:t xml:space="preserve">               The default value</w:t>
      </w:r>
      <w:r>
        <w:rPr>
          <w:rFonts w:ascii="Courier New" w:hAnsi="Courier New" w:cs="Courier New"/>
          <w:sz w:val="20"/>
          <w:szCs w:val="20"/>
        </w:rPr>
        <w:t>s</w:t>
      </w:r>
      <w:r w:rsidRPr="008C29D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are</w:t>
      </w:r>
      <w:r w:rsidRPr="008C29DE">
        <w:rPr>
          <w:rFonts w:ascii="Courier New" w:hAnsi="Courier New" w:cs="Courier New"/>
          <w:sz w:val="20"/>
          <w:szCs w:val="20"/>
        </w:rPr>
        <w:t xml:space="preserve"> implementation-dependent.</w:t>
      </w:r>
      <w:proofErr w:type="gramStart"/>
      <w:r w:rsidRPr="008C29DE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B5096E" w:rsidRDefault="00B5096E" w:rsidP="00B5096E"/>
    <w:p w:rsidR="00B5096E" w:rsidRDefault="00B5096E"/>
    <w:sectPr w:rsidR="00B50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40"/>
    <w:rsid w:val="004B2F84"/>
    <w:rsid w:val="00541740"/>
    <w:rsid w:val="00544DC2"/>
    <w:rsid w:val="005E2455"/>
    <w:rsid w:val="00604220"/>
    <w:rsid w:val="00991ECC"/>
    <w:rsid w:val="00A34150"/>
    <w:rsid w:val="00B5096E"/>
    <w:rsid w:val="00C9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169E7-A031-4583-8960-FF257F4F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417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174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Remein</dc:creator>
  <cp:keywords/>
  <dc:description/>
  <cp:lastModifiedBy>Duane Remein</cp:lastModifiedBy>
  <cp:revision>3</cp:revision>
  <dcterms:created xsi:type="dcterms:W3CDTF">2018-04-09T14:51:00Z</dcterms:created>
  <dcterms:modified xsi:type="dcterms:W3CDTF">2018-04-09T15:03:00Z</dcterms:modified>
</cp:coreProperties>
</file>